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65D0">
        <w:rPr>
          <w:rFonts w:ascii="Times New Roman" w:hAnsi="Times New Roman" w:cs="Times New Roman"/>
          <w:sz w:val="24"/>
          <w:szCs w:val="24"/>
        </w:rPr>
        <w:t xml:space="preserve">“ NAVRUZ DEHQON BOZORI” АЖ КУЗАТУВ КЕНГАШИ </w:t>
      </w:r>
      <w:proofErr w:type="gramStart"/>
      <w:r w:rsidRPr="008665D0">
        <w:rPr>
          <w:rFonts w:ascii="Times New Roman" w:hAnsi="Times New Roman" w:cs="Times New Roman"/>
          <w:sz w:val="24"/>
          <w:szCs w:val="24"/>
        </w:rPr>
        <w:t>ТЎҒРИСИДА”ГИ</w:t>
      </w:r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НИЗОМИ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коидалар</w:t>
      </w:r>
      <w:proofErr w:type="spellEnd"/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>1.1. Низом «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хуқуқларини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химоя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t>тўғрисида»ги</w:t>
      </w:r>
      <w:proofErr w:type="spellEnd"/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Вазирлар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Маҳкамасининг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апрелдаги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189-сонли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«NAVRUZ DEHQON BOZORI»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чиқилган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Низомда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ўринларда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матнда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юритилади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фаолият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тартибини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сайлашни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хуқуқ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мажбуриятларини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тўғрисидаги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Низоми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тасдиқланади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фаолиятига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рахбарликни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оширади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фақат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ваколатига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киритилган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масалалар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бундан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мустаснодир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сон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таркиби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белгиланади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Оддий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одатдаги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сони 500 дан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ортиқ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бўлганда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сон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таркиби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еттита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бўлмаслиги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керак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Оддий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одатдаги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сони 1000 дан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ортиқ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бўлганда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сон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таркиби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тўққизта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бўлмаслиги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керак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ваколатлари</w:t>
      </w:r>
      <w:proofErr w:type="spellEnd"/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фаолиятининг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устувор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йўналишларини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йиллик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навбатдан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ташқари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чақириш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lastRenderedPageBreak/>
        <w:t>тўғрисида”ги</w:t>
      </w:r>
      <w:proofErr w:type="spellEnd"/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72-моддасининг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биринчи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қисмида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ҳоллар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бундан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мустасно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тартибини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тайёрлаш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ўтказиладиган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санани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ўтказилиши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ҳақида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хабар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реестрини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шакллантириш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санасини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>2.6. “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t>тўғрисида”ги</w:t>
      </w:r>
      <w:proofErr w:type="spellEnd"/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65-моддаси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биринчи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қисмининг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иккинчи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иккинчи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хатбошиларида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масалаларни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этишни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киритиш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2.7.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номинал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қийматини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кўпайтириш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орқали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эълон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сони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турлари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қўшимча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жойлаштириш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орқали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устав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фондини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кўпайтириш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агар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биноан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шундай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2.8.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Эмиссиявий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қимматли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қоғозларни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жойлаштириш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агар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тутилмаган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>2.9. Мол-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мулкнинг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бозор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қийматини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белгилашни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>2.10. “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t>тўғрисида”ги</w:t>
      </w:r>
      <w:proofErr w:type="spellEnd"/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ҳолларда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жойлаштирилган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облигациялар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қимматли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қоғозларни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агар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биноан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шундай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2.11. Агар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йиллик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режасини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тасдиқлаш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ваколати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доирасига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киритилган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масалани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топширилган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бундай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режани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тасдиқлаш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2.12. Корпоратив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маслаҳатчини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тайинлаш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агар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бундай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лавозимни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жорий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2.13. Агар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йиллик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режасини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тасдиқлаш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ваколат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доирасига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киритилмаган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топширилмаган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йиллик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режасини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маъқуллаш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. Бунда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келгуси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йилга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мўлжалланган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режаси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жорий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йилнинг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декабридан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кечиктирмай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маъқулланиши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лозим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2.14. Ички аудит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хизматини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ходимларини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тайинлаш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2.15.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ижроия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фаолиятига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дахлдор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ҳужжатдан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фойдаланиш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ижроия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органидан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зиммасига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юклатилган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вазифаларни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Олинган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ҳужжатлардан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фақат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хизмат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мақсадларида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фойдаланишлари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2.16. Агар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ваколати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доирасига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киритилган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ижроия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органига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тўланадиган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компенсациялар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миқдорини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2.17.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тафтиш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комиссияси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тафтишчисига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тўланадиган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компенсация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миқдори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юзасидан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ҳамда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аудиторлик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ташкилотининг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хизматларига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тўланадиган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миқдори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чегарасини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доир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тавсиялар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2.18.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дивидендлар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миқдори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юзасидан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тавсиялар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2.19.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захира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фондларидан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фойдаланиш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2.20.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бошқарув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органлари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фаолият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тартибини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белгиловчи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ҳужжатларни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тасдиқлаш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2.21.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ваколатхоналарини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очиш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ҳамда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филиалларини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ташкилэтиш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2.22.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шўъба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тобе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корхоналарини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>2.23. “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t>тўғрисида”ги</w:t>
      </w:r>
      <w:proofErr w:type="spellEnd"/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бўлимида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ҳолларда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мол-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мулкни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мол-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мулкни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боғлиқ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йирик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битимлар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тузиш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2.24. Агар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битимлар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тузишдан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манфаатдорлик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бўладиган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t>тўғрисида”ги</w:t>
      </w:r>
      <w:proofErr w:type="spellEnd"/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IX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бўлимида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ҳолларда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битимлар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тузиш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2.25.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хўжалик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жамиятларидаги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иштироки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боғлиқ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битимлар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тузиш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>2.26. “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t>тўғрисида”ги</w:t>
      </w:r>
      <w:proofErr w:type="spellEnd"/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ваколатларига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киритилган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масалаларни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2.27.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ваколатларига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киритилган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масалалар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ижроия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органига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ўтказилиши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эмас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тайинлаш</w:t>
      </w:r>
      <w:proofErr w:type="spellEnd"/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t>тўғрисида”ги</w:t>
      </w:r>
      <w:proofErr w:type="spellEnd"/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йиллик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муддатга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сайланадилар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таркибига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сайланишлари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тайинланишлари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чекланмайди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коллегиал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яккабошчилик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асосидаги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ижроия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сайланишлари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эмас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Муайян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меҳнат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шартномаси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(контракт)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ишлаётган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эмас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таркибига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сайланадиган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шахсларга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нисбатан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қўйиладиган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талаблар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тасдиқлаган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қўйилиши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миқдор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таркиби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устав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қўйилади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3.7.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Оддий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одатдаги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бўлмиш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сони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юздан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ортиқ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очиқ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турдаги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миқдор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таркиби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етти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оддий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одатдаги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бўлмиш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сони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мингдан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ортиқ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тўққиз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эмас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3.8.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номзодига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тўлиқ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нечта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номзод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ўртасида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тақсимлашга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ҳақлидир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3.9.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кўп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тўплаган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номзодлар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таркибига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ҳисобланади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3.10.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сайлови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кумулятив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орқали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3.11.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Кумулятив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беришда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сони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лозим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сонига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кўпайтирилади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шу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тариқа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олинган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номзодга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тўлиқ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ортиқ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номзодлар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ўртасида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тақсимлашга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ҳақлидир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3.12. Давлат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вакили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лавозимига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кўра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бўлиб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сайланмайди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сайланмайди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).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раиси</w:t>
      </w:r>
      <w:proofErr w:type="spellEnd"/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 4.1.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ўзгача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тутилмаган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кеигашининг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раиси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орасидан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сонига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нисбатан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кўпчилик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ўзгача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тутилмаган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раисини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кўпчилик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ҳақлидир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раиси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ишини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чақиради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уларда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раислик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баённома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юритилишини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ўзгача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тутилмаган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раислик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раиси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йўқлигида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вазифасини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бажариб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туради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</w:t>
      </w:r>
      <w:proofErr w:type="spellEnd"/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раиси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ташаббуси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тафтиш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комиссиясининг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ижроия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органининг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қўйилган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талабига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биноан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чақирилади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чақириш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қўйилади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кворум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қўйилади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бироқ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етмиш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фоизидан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бўлмаслиги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керак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сони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миқдорнинг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етмиш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фоизидан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бўлиб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янги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таркибини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сайлаш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фавқулодда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навбатдан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ташқари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чақириши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шундай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фавқулодда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навбатдан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ташқари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чақириш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тўғрисидагина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ҳақлидир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агар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чақириш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тартибини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ўзгача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қоидалар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тутилмаган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ҳозир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бўлганларнинг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кўпчилик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қилинади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масалалар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этилаётганда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>5.4. “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ҳимоя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t>тўғрисида”ги</w:t>
      </w:r>
      <w:proofErr w:type="spellEnd"/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21-моддасининг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иккинчи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тўртинчи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қисмларлар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масалалар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қилинади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5.5.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давлат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вакили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иштирокисиз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вето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қўиилган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ижро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этилмайди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5.6.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аъзосига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беришига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йўл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қўйилмайди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lastRenderedPageBreak/>
        <w:t xml:space="preserve">5.7.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тенг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бўлинган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ҳолларда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раисининг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ҳал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ҳуқуқи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5.8.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баённома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юритилади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баённомаси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ўтказилганидан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сўнг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кундан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кечиктирмай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тузилади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баённомасида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қуйидагилар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кўрсатилади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: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ўтказилган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жой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вақт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ҳозир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қўйилган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масалалар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улар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юзасидан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ўтказилган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якунлари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·         5.9.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баённомаси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иштирок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этаётган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имзоланади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улар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баённомаси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тўғрилиги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жавобгардир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хуқуқ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мажбуриятлари</w:t>
      </w:r>
      <w:proofErr w:type="spellEnd"/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мажлисида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қатнашиш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мухокама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қилинаётган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масала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юзасидан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регламент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ажратилган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вақт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сўзга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чиқиш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кўра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мўайян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даврда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фаолияти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ривожлантириш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режалари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ахборот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6.4.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ўртасида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вазифаларни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тақсимлаш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раиси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аниқ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амалага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тақдирлаш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пули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миқдори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фаолияти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самарадорлигига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қараб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белгиланади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lastRenderedPageBreak/>
        <w:t xml:space="preserve">6.5.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битишув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тузишидан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манфаатдор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аъзоси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манфаатдорлиги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битишув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тузилиши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пайтигача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маълум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битишув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тўғрисидаги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эса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холларда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равишда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бундай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манфаатдорлиги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бўлмаган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кўпчилик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қилинади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6.6.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агар улар,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эр –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хотинлари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оналари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болалари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укалари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опа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сингиллари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шунигдек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аффиляция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барча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: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бундай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битишувнинг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хисоблансалар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ундай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вакил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воситачи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сифатида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қатнашсалар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битушувларнинг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хисобланган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вакил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воситачи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сифатида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қатнашадиган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юридик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йигирма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кўп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улушлар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пайлари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фоизига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битишув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хисобланган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вакил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воситачи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сифатида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қатнашадиган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юридик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бошқарув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органларида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лавозимни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эгаллаб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бўлсалар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манфаатдорликка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хисобланадилар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;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·         6.7.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таъсир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кўрсатганлик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бевосита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билвосита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хақ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хуқуқига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эмас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6.8.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имкониятлари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мулкий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номулкий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хуқуқлар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хўжалик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фаолияти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сохасидаги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имкониятлар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фаолияти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режалари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тўғрисидаги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t>ахборот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)дан</w:t>
      </w:r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шахсий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бойлик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орттириш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мақсадида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фойдаланиш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хуқуқига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эмас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6.9.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ўзларининг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лавозим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мажбуриятларини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халол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манфаатлари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йўлида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улар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яхши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хисоблайдиган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усул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оширишга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мажбурдирлар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рағбатлантириш</w:t>
      </w:r>
      <w:proofErr w:type="spellEnd"/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lastRenderedPageBreak/>
        <w:t xml:space="preserve">7.1.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рағбатлантириш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йиғилиши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тасдиқланган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рағбатлантириш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хақидаги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5D0">
        <w:rPr>
          <w:rFonts w:ascii="Times New Roman" w:hAnsi="Times New Roman" w:cs="Times New Roman"/>
          <w:sz w:val="24"/>
          <w:szCs w:val="24"/>
        </w:rPr>
        <w:t>Низом”га</w:t>
      </w:r>
      <w:proofErr w:type="spellEnd"/>
      <w:proofErr w:type="gram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жавобгарлиги</w:t>
      </w:r>
      <w:proofErr w:type="spellEnd"/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акциядорлик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олдида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хужжатларига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Уставига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жавоб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берадилар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. Бунда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беришда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қатнашмаган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зарар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етказувчи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қарорга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қарши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берган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аъзолари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жавобгарликдан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озод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қилинади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жойлаштирилган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оддий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акцияларининг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олганда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камида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фоизга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жамиятга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етказилган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зарарларни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қоплаш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Кузатувчи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кенгаш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аъзосига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даъво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судга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мурожаат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қилишга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хақлидир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Якуний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хулоса</w:t>
      </w:r>
      <w:proofErr w:type="spellEnd"/>
    </w:p>
    <w:p w:rsidR="008665D0" w:rsidRPr="008665D0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9" w:rsidRPr="002576C9" w:rsidRDefault="008665D0" w:rsidP="0086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665D0">
        <w:rPr>
          <w:rFonts w:ascii="Times New Roman" w:hAnsi="Times New Roman" w:cs="Times New Roman"/>
          <w:sz w:val="24"/>
          <w:szCs w:val="24"/>
        </w:rPr>
        <w:t xml:space="preserve"> 9.1.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Низом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акциядорларнинг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йигилишида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тасдиқлангандан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сўнг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кучга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D0">
        <w:rPr>
          <w:rFonts w:ascii="Times New Roman" w:hAnsi="Times New Roman" w:cs="Times New Roman"/>
          <w:sz w:val="24"/>
          <w:szCs w:val="24"/>
        </w:rPr>
        <w:t>киради</w:t>
      </w:r>
      <w:proofErr w:type="spellEnd"/>
      <w:r w:rsidRPr="008665D0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2576C9" w:rsidRPr="0025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534BB"/>
    <w:multiLevelType w:val="multilevel"/>
    <w:tmpl w:val="42B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C9"/>
    <w:rsid w:val="002576C9"/>
    <w:rsid w:val="008665D0"/>
    <w:rsid w:val="00F2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9C370-A2CA-423E-8C81-04E7538D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76C9"/>
    <w:rPr>
      <w:color w:val="0000FF"/>
      <w:u w:val="single"/>
    </w:rPr>
  </w:style>
  <w:style w:type="paragraph" w:customStyle="1" w:styleId="print-icon">
    <w:name w:val="print-icon"/>
    <w:basedOn w:val="a"/>
    <w:rsid w:val="002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2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7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2227</Words>
  <Characters>12695</Characters>
  <Application>Microsoft Office Word</Application>
  <DocSecurity>0</DocSecurity>
  <Lines>105</Lines>
  <Paragraphs>29</Paragraphs>
  <ScaleCrop>false</ScaleCrop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2</cp:revision>
  <dcterms:created xsi:type="dcterms:W3CDTF">2023-06-29T16:26:00Z</dcterms:created>
  <dcterms:modified xsi:type="dcterms:W3CDTF">2023-06-29T16:26:00Z</dcterms:modified>
</cp:coreProperties>
</file>